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0" w:rsidRDefault="006E52E0" w:rsidP="007C5A74">
      <w:pPr>
        <w:pStyle w:val="ConsPlusNormal"/>
        <w:ind w:left="920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4</w:t>
      </w:r>
    </w:p>
    <w:p w:rsidR="006E52E0" w:rsidRDefault="006E52E0" w:rsidP="007C5A74">
      <w:pPr>
        <w:pStyle w:val="ConsPlusNormal"/>
        <w:ind w:left="991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E52E0" w:rsidRDefault="006E52E0" w:rsidP="007C5A74">
      <w:pPr>
        <w:pStyle w:val="ConsPlusNormal"/>
        <w:ind w:left="991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6E52E0" w:rsidRDefault="006E52E0" w:rsidP="007C5A74">
      <w:pPr>
        <w:pStyle w:val="ConsPlusNormal"/>
        <w:ind w:left="991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«__»______2018 года №_______</w:t>
      </w:r>
    </w:p>
    <w:p w:rsidR="006E52E0" w:rsidRDefault="006E52E0" w:rsidP="007C5A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52E0" w:rsidRDefault="006E52E0" w:rsidP="007C5A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52E0" w:rsidRPr="00E32AE7" w:rsidRDefault="006E52E0" w:rsidP="007C5A74">
      <w:pPr>
        <w:pStyle w:val="ConsPlusNormal"/>
        <w:ind w:left="920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E32A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52E0" w:rsidRPr="00E32AE7" w:rsidRDefault="006E52E0" w:rsidP="007C5A74">
      <w:pPr>
        <w:pStyle w:val="ConsPlusNormal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6E52E0" w:rsidRPr="00E32AE7" w:rsidRDefault="006E52E0" w:rsidP="007C5A74">
      <w:pPr>
        <w:pStyle w:val="ConsPlusNormal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6E52E0" w:rsidRPr="00E32AE7" w:rsidRDefault="006E52E0" w:rsidP="007C5A74">
      <w:pPr>
        <w:pStyle w:val="ConsPlusNormal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32AE7">
        <w:rPr>
          <w:rFonts w:ascii="Times New Roman" w:hAnsi="Times New Roman" w:cs="Times New Roman"/>
          <w:sz w:val="24"/>
          <w:szCs w:val="24"/>
        </w:rPr>
        <w:t>Культура Удмуртии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52E0" w:rsidRDefault="006E52E0" w:rsidP="007C5A74">
      <w:pPr>
        <w:pStyle w:val="ConsPlusTitle"/>
        <w:jc w:val="center"/>
      </w:pPr>
    </w:p>
    <w:p w:rsidR="006E52E0" w:rsidRDefault="006E52E0" w:rsidP="007C5A74">
      <w:pPr>
        <w:pStyle w:val="ConsPlusTitle"/>
        <w:jc w:val="center"/>
      </w:pPr>
    </w:p>
    <w:p w:rsidR="006E52E0" w:rsidRPr="007C5A74" w:rsidRDefault="006E52E0" w:rsidP="007C5A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A74">
        <w:rPr>
          <w:rFonts w:ascii="Times New Roman" w:hAnsi="Times New Roman" w:cs="Times New Roman"/>
          <w:sz w:val="24"/>
          <w:szCs w:val="24"/>
        </w:rPr>
        <w:t>ОЦЕНКА</w:t>
      </w:r>
    </w:p>
    <w:p w:rsidR="006E52E0" w:rsidRPr="007C5A74" w:rsidRDefault="006E52E0" w:rsidP="007C5A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A74">
        <w:rPr>
          <w:rFonts w:ascii="Times New Roman" w:hAnsi="Times New Roman" w:cs="Times New Roman"/>
          <w:sz w:val="24"/>
          <w:szCs w:val="24"/>
        </w:rPr>
        <w:t>ПРИМЕНЕНИЯ МЕР ГОСУДАРСТВЕННОГО РЕГУЛИРОВАНИЯ В СФЕРЕ</w:t>
      </w:r>
    </w:p>
    <w:p w:rsidR="006E52E0" w:rsidRPr="007C5A74" w:rsidRDefault="006E52E0" w:rsidP="007C5A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A74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6E52E0" w:rsidRPr="007C5A74" w:rsidRDefault="006E52E0" w:rsidP="007C5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2E0" w:rsidRPr="007C5A74" w:rsidRDefault="006E52E0" w:rsidP="007C5A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A74">
        <w:rPr>
          <w:rFonts w:ascii="Times New Roman" w:hAnsi="Times New Roman" w:cs="Times New Roman"/>
          <w:sz w:val="24"/>
          <w:szCs w:val="24"/>
        </w:rPr>
        <w:t>Наименование госуда</w:t>
      </w:r>
      <w:r>
        <w:rPr>
          <w:rFonts w:ascii="Times New Roman" w:hAnsi="Times New Roman" w:cs="Times New Roman"/>
          <w:sz w:val="24"/>
          <w:szCs w:val="24"/>
        </w:rPr>
        <w:t>рственной программы            «</w:t>
      </w:r>
      <w:r w:rsidRPr="007C5A74">
        <w:rPr>
          <w:rFonts w:ascii="Times New Roman" w:hAnsi="Times New Roman" w:cs="Times New Roman"/>
          <w:sz w:val="24"/>
          <w:szCs w:val="24"/>
        </w:rPr>
        <w:t>Культура Удмуртии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52E0" w:rsidRPr="007C5A74" w:rsidRDefault="006E52E0" w:rsidP="007C5A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E0" w:rsidRPr="007C5A74" w:rsidRDefault="006E52E0" w:rsidP="007C5A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A74">
        <w:rPr>
          <w:rFonts w:ascii="Times New Roman" w:hAnsi="Times New Roman" w:cs="Times New Roman"/>
          <w:sz w:val="24"/>
          <w:szCs w:val="24"/>
        </w:rPr>
        <w:t>Ответственный исполнитель                   Министерство культуры и туризма</w:t>
      </w:r>
    </w:p>
    <w:p w:rsidR="006E52E0" w:rsidRPr="007C5A74" w:rsidRDefault="006E52E0" w:rsidP="007C5A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A74">
        <w:rPr>
          <w:rFonts w:ascii="Times New Roman" w:hAnsi="Times New Roman" w:cs="Times New Roman"/>
          <w:sz w:val="24"/>
          <w:szCs w:val="24"/>
        </w:rPr>
        <w:t>государственной программы                        Удмуртской Республики</w:t>
      </w:r>
    </w:p>
    <w:p w:rsidR="006E52E0" w:rsidRPr="007C5A74" w:rsidRDefault="006E52E0" w:rsidP="007C5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711"/>
        <w:gridCol w:w="511"/>
        <w:gridCol w:w="2411"/>
        <w:gridCol w:w="1614"/>
        <w:gridCol w:w="794"/>
        <w:gridCol w:w="794"/>
        <w:gridCol w:w="794"/>
        <w:gridCol w:w="794"/>
        <w:gridCol w:w="794"/>
        <w:gridCol w:w="794"/>
        <w:gridCol w:w="1188"/>
        <w:gridCol w:w="2665"/>
      </w:tblGrid>
      <w:tr w:rsidR="006E52E0" w:rsidRPr="003005F2" w:rsidTr="007C5A7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результата, тыс. рублей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меры для достижения целей государственной программы</w:t>
            </w:r>
          </w:p>
        </w:tc>
      </w:tr>
      <w:tr w:rsidR="006E52E0" w:rsidRPr="003005F2" w:rsidTr="007C5A74">
        <w:trPr>
          <w:trHeight w:val="276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E0" w:rsidRDefault="006E52E0" w:rsidP="007C5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6E52E0" w:rsidRPr="003005F2" w:rsidRDefault="006E52E0" w:rsidP="007C5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E0" w:rsidRPr="003005F2" w:rsidTr="007C5A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E0" w:rsidRPr="003005F2" w:rsidTr="007C5A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F23EFE" w:rsidP="007C5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0" w:tooltip="Паспорт подпрограммы &quot;Поддержка профессионального искусства" w:history="1">
              <w:r w:rsidR="006E52E0" w:rsidRPr="003005F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E52E0"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профессионального искусства и народного творчества»</w:t>
            </w:r>
          </w:p>
        </w:tc>
      </w:tr>
      <w:tr w:rsidR="006E52E0" w:rsidRPr="003005F2" w:rsidTr="007C5A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7C5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премии Правительства Удмуртской </w:t>
            </w: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«Признание»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премии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FE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  <w:bookmarkStart w:id="0" w:name="_GoBack"/>
            <w:bookmarkEnd w:id="0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5 премий в размере 35 тысяч рублей каждая за вклад </w:t>
            </w: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развитие народного творчества</w:t>
            </w:r>
          </w:p>
        </w:tc>
      </w:tr>
      <w:tr w:rsidR="006E52E0" w:rsidRPr="003005F2" w:rsidTr="007C5A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7C5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Ежегодные премии Правительства Удмуртской Республики «Наследники»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Сумма премии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756032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7C5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10 премий в размере 15 тысяч рублей каждая за особые достижения в области детского художественного творчества в соответствии с </w:t>
            </w:r>
            <w:hyperlink r:id="rId5" w:tooltip="Постановление Правительства УР от 06.07.2009 N 183 (ред. от 27.08.2012) &quot;Об учреждении премии Правительства Удмуртской Республики &quot;Наследники&quot; за особые достижения в области детского художественного творчества&quot; (вместе с &quot;Положением о премии Правительства Удму" w:history="1">
              <w:r w:rsidRPr="003005F2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о премии Правительства Удмуртской Республики «Наследники» за особые достижения в области детского художествен-</w:t>
            </w:r>
            <w:proofErr w:type="spell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утвержденным постановлением Правительства Удмуртской Республики от 6 июля 2009 года № 183 «Об учреждении премии Правительства Удмуртской Республики «Наследники» за особые достижения в области детского художествен-</w:t>
            </w:r>
            <w:proofErr w:type="spell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6E52E0" w:rsidRPr="003005F2" w:rsidTr="007C5A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стипендии имени </w:t>
            </w:r>
            <w:proofErr w:type="spellStart"/>
            <w:proofErr w:type="gram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-Камского</w:t>
            </w:r>
            <w:proofErr w:type="gramEnd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Геннадия </w:t>
            </w: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стипендии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756032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FE">
              <w:rPr>
                <w:rFonts w:ascii="Times New Roman" w:hAnsi="Times New Roman" w:cs="Times New Roman"/>
                <w:sz w:val="24"/>
                <w:szCs w:val="24"/>
              </w:rPr>
              <w:t xml:space="preserve">   27,5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7C5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поддержки одаренных учащихся государственных и муниципальных </w:t>
            </w: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дополнительного образования  в области художественного творчества и студентов государственных профессиональных образовательных учреждений культуры и искусства учреждены две ежегодные стипендии в размере 12500 рублей и 15000 рублей</w:t>
            </w:r>
          </w:p>
        </w:tc>
      </w:tr>
      <w:tr w:rsidR="006E52E0" w:rsidRPr="003005F2" w:rsidTr="007C5A74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F23EFE" w:rsidP="007C5A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21" w:tooltip="Паспорт подпрограммы &quot;Развитие библиотечного дела&quot;" w:history="1">
              <w:r w:rsidR="006E52E0" w:rsidRPr="003005F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E52E0"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</w:p>
        </w:tc>
      </w:tr>
      <w:tr w:rsidR="006E52E0" w:rsidRPr="003005F2" w:rsidTr="007C5A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Default="00817B73" w:rsidP="0081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Ежегодные премии Правительства Удмуртской Республики имени З.А. Богомоловой в области продвижения книги и чтения</w:t>
            </w:r>
          </w:p>
          <w:p w:rsidR="006E52E0" w:rsidRPr="003005F2" w:rsidRDefault="006E52E0" w:rsidP="00756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Сумма премии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F23EFE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F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817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B73"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Присуждение ежегодных премий имени З.А. Богомоловой в области продвижения книги и чтения в соответствии с </w:t>
            </w:r>
            <w:hyperlink r:id="rId6" w:tooltip="Постановление Правительства УР от 26.05.2014 N 210 (ред. от 08.11.2017) &quot;О ежегодных премиях Правительства Удмуртской Республики имени З.А. Богомоловой в области продвижения книги и чтения&quot; (вместе с &quot;Положением о ежегодных премиях Правительства Удмуртской Рес" w:history="1">
              <w:r w:rsidRPr="00817B7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17B7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Удмуртской </w:t>
            </w:r>
            <w:r w:rsidR="00817B73">
              <w:rPr>
                <w:rFonts w:ascii="Times New Roman" w:hAnsi="Times New Roman" w:cs="Times New Roman"/>
                <w:sz w:val="24"/>
                <w:szCs w:val="24"/>
              </w:rPr>
              <w:t>Республики от 26 мая 2014 года № 210 «</w:t>
            </w:r>
            <w:r w:rsidRPr="00817B73">
              <w:rPr>
                <w:rFonts w:ascii="Times New Roman" w:hAnsi="Times New Roman" w:cs="Times New Roman"/>
                <w:sz w:val="24"/>
                <w:szCs w:val="24"/>
              </w:rPr>
              <w:t>О ежегодных премиях Правительства Удмуртской Республики имени З.А. Богомоловой в области продвижения книги и чтения</w:t>
            </w:r>
            <w:r w:rsidR="00817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52E0" w:rsidRPr="003005F2" w:rsidTr="007C5A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F23EFE" w:rsidP="007C5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2" w:tooltip="Паспорт подпрограммы &quot;Развитие музейного дела&quot;" w:history="1">
              <w:r w:rsidR="006E52E0" w:rsidRPr="003005F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E52E0"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дела»</w:t>
            </w:r>
          </w:p>
        </w:tc>
      </w:tr>
      <w:tr w:rsidR="006E52E0" w:rsidRPr="003005F2" w:rsidTr="007C5A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 (музеи). Бесплатное посещение музеев один раз в месяц лицами, не достигшими восемнадцати лет. </w:t>
            </w: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 посещение государственных музеев лицами, обучающимися по основным профессиональным образовательным программам, не реже одного раза в месяц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7C5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Компенсация стоимости билетов на посещение музеев, выставок детьми из многодетных семей, лицами, не достигшими восемнадцати лет, лицами, </w:t>
            </w:r>
            <w:proofErr w:type="gram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обучающими-</w:t>
            </w:r>
            <w:proofErr w:type="spell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профессиональным образователь-</w:t>
            </w:r>
            <w:proofErr w:type="spell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756032" w:rsidP="0075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F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многодетных семей. Повышение доступности государственных услуг в сфере культуры для детей из многодетных семей, лиц, не достигших восемнадцати лет, лиц, обучающихся по основным профессиональным образовательным программам</w:t>
            </w:r>
          </w:p>
        </w:tc>
      </w:tr>
      <w:tr w:rsidR="006E52E0" w:rsidRPr="003005F2" w:rsidTr="003952E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F23EFE" w:rsidP="007C5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42" w:tooltip="Паспорт подпрограммы &quot;Создание условий для реализации" w:history="1">
              <w:r w:rsidR="006E52E0" w:rsidRPr="003005F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E52E0"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реализации государственной программы»</w:t>
            </w:r>
          </w:p>
        </w:tc>
      </w:tr>
      <w:tr w:rsidR="006E52E0" w:rsidRPr="003005F2" w:rsidTr="007C5A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Льготы по оплате жилья и </w:t>
            </w:r>
            <w:proofErr w:type="spellStart"/>
            <w:proofErr w:type="gram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коммуналь-ных</w:t>
            </w:r>
            <w:proofErr w:type="spellEnd"/>
            <w:proofErr w:type="gramEnd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услуг либо возмещение затрат на оплату жилья и коммунальных услуг руководителям и специалистам учреждений культуры, работающим и проживающим в сельских населенных пунктах, рабочих поселках, поселках городского типа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предоставленных льгот по оплате жилья и </w:t>
            </w:r>
            <w:proofErr w:type="spellStart"/>
            <w:proofErr w:type="gramStart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коммуналь-ных</w:t>
            </w:r>
            <w:proofErr w:type="spellEnd"/>
            <w:proofErr w:type="gramEnd"/>
            <w:r w:rsidRPr="003005F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756032" w:rsidP="0075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F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0" w:rsidRPr="003005F2" w:rsidRDefault="006E52E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2">
              <w:rPr>
                <w:rFonts w:ascii="Times New Roman" w:hAnsi="Times New Roman" w:cs="Times New Roman"/>
                <w:sz w:val="24"/>
                <w:szCs w:val="24"/>
              </w:rPr>
              <w:t>Привлечение в сферу культуры квалифицированных кадров</w:t>
            </w:r>
          </w:p>
        </w:tc>
      </w:tr>
    </w:tbl>
    <w:p w:rsidR="006E52E0" w:rsidRPr="007C5A74" w:rsidRDefault="006E52E0" w:rsidP="007C5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».</w:t>
      </w:r>
    </w:p>
    <w:p w:rsidR="006E52E0" w:rsidRPr="007C5A74" w:rsidRDefault="006E52E0" w:rsidP="007C5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2E0" w:rsidRPr="007C5A74" w:rsidRDefault="006E52E0" w:rsidP="008824D2">
      <w:pPr>
        <w:jc w:val="center"/>
        <w:rPr>
          <w:rFonts w:ascii="Times New Roman" w:hAnsi="Times New Roman"/>
          <w:sz w:val="24"/>
          <w:szCs w:val="24"/>
        </w:rPr>
      </w:pPr>
    </w:p>
    <w:sectPr w:rsidR="006E52E0" w:rsidRPr="007C5A74" w:rsidSect="007C5A74">
      <w:pgSz w:w="16838" w:h="11905" w:orient="landscape"/>
      <w:pgMar w:top="1418" w:right="1134" w:bottom="70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C3"/>
    <w:rsid w:val="00100C20"/>
    <w:rsid w:val="001A721C"/>
    <w:rsid w:val="001F12C3"/>
    <w:rsid w:val="003005F2"/>
    <w:rsid w:val="003952E3"/>
    <w:rsid w:val="00416BAE"/>
    <w:rsid w:val="005A3002"/>
    <w:rsid w:val="006E52E0"/>
    <w:rsid w:val="00756032"/>
    <w:rsid w:val="007C5A74"/>
    <w:rsid w:val="00817B73"/>
    <w:rsid w:val="008824D2"/>
    <w:rsid w:val="009F0E69"/>
    <w:rsid w:val="00AD3B54"/>
    <w:rsid w:val="00DD692A"/>
    <w:rsid w:val="00E32AE7"/>
    <w:rsid w:val="00E67D8E"/>
    <w:rsid w:val="00F23EFE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5A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C5A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C5A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6DC6FD5415F0C2619A4C3F60B2A36A41D596EF10A74F8BDDFC066856AD872nDfCJ" TargetMode="External"/><Relationship Id="rId5" Type="http://schemas.openxmlformats.org/officeDocument/2006/relationships/hyperlink" Target="consultantplus://offline/ref=8A36DC6FD5415F0C2619A4C3F60B2A36A41D596EFD0F78FBBEDFC066856AD872DCBD78048584926DA00936nEf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2018-01-31T11:56:00Z</dcterms:created>
  <dcterms:modified xsi:type="dcterms:W3CDTF">2018-02-05T08:16:00Z</dcterms:modified>
</cp:coreProperties>
</file>