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41" w:rsidRDefault="00512B23" w:rsidP="00CE4143">
      <w:pPr>
        <w:pStyle w:val="1"/>
        <w:spacing w:before="28" w:after="28"/>
        <w:ind w:left="778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B14AC" w:rsidRDefault="00CB14AC" w:rsidP="00CE4143">
      <w:pPr>
        <w:pStyle w:val="1"/>
        <w:spacing w:before="28" w:after="28"/>
        <w:ind w:left="7788" w:firstLine="708"/>
        <w:jc w:val="center"/>
        <w:rPr>
          <w:sz w:val="28"/>
          <w:szCs w:val="28"/>
        </w:rPr>
      </w:pPr>
    </w:p>
    <w:p w:rsidR="000502CB" w:rsidRPr="00092F67" w:rsidRDefault="00C9167F" w:rsidP="000502CB">
      <w:pPr>
        <w:pStyle w:val="1"/>
        <w:spacing w:before="28" w:after="28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 изменений</w:t>
      </w:r>
      <w:r w:rsidR="009A6E41">
        <w:rPr>
          <w:sz w:val="28"/>
          <w:szCs w:val="28"/>
        </w:rPr>
        <w:t xml:space="preserve"> в приказ </w:t>
      </w:r>
      <w:r w:rsidR="009A6E41" w:rsidRPr="00845E77">
        <w:rPr>
          <w:sz w:val="28"/>
          <w:szCs w:val="28"/>
        </w:rPr>
        <w:t>Министерства культуры и туризма Удмуртской Республики</w:t>
      </w:r>
      <w:r w:rsidR="009A6E41">
        <w:rPr>
          <w:sz w:val="28"/>
          <w:szCs w:val="28"/>
        </w:rPr>
        <w:t xml:space="preserve"> </w:t>
      </w:r>
      <w:r w:rsidR="000502CB" w:rsidRPr="00552CB8">
        <w:rPr>
          <w:sz w:val="28"/>
          <w:szCs w:val="28"/>
        </w:rPr>
        <w:t xml:space="preserve"> </w:t>
      </w:r>
      <w:r w:rsidR="000502CB">
        <w:rPr>
          <w:rFonts w:eastAsiaTheme="minorHAnsi"/>
          <w:sz w:val="28"/>
          <w:szCs w:val="28"/>
        </w:rPr>
        <w:t>от 29 декабря 2018 года № 01/01-05/342</w:t>
      </w:r>
      <w:r w:rsidR="000502CB">
        <w:rPr>
          <w:rFonts w:eastAsiaTheme="minorHAnsi"/>
          <w:sz w:val="28"/>
          <w:szCs w:val="28"/>
          <w:lang w:eastAsia="en-US"/>
        </w:rPr>
        <w:t xml:space="preserve"> </w:t>
      </w:r>
      <w:r w:rsidR="00CE15B1">
        <w:rPr>
          <w:sz w:val="28"/>
          <w:szCs w:val="28"/>
        </w:rPr>
        <w:t>«Об утверждении а</w:t>
      </w:r>
      <w:r w:rsidR="000502CB" w:rsidRPr="00092F67">
        <w:rPr>
          <w:sz w:val="28"/>
          <w:szCs w:val="28"/>
        </w:rPr>
        <w:t>дминистративного регламента Министерства культуры Удмуртской Республики  по предоставлению государственной услуги «</w:t>
      </w:r>
      <w:r w:rsidR="000502CB">
        <w:rPr>
          <w:sz w:val="28"/>
          <w:szCs w:val="28"/>
        </w:rPr>
        <w:t>Оценка качества оказываемых социально ориентированными некоммерческими организациями общественно полезных услуг установленным критериям»</w:t>
      </w:r>
    </w:p>
    <w:p w:rsidR="009A6E41" w:rsidRDefault="009A6E41" w:rsidP="009A6E41">
      <w:pPr>
        <w:jc w:val="both"/>
      </w:pPr>
    </w:p>
    <w:p w:rsidR="00CA5255" w:rsidRPr="00CA5255" w:rsidRDefault="009A6E41" w:rsidP="00CA52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CA5255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Удмуртской Республики от 3 мая 2011 года        № 132 </w:t>
      </w:r>
      <w:r w:rsidR="00CA5255">
        <w:rPr>
          <w:rFonts w:ascii="Times New Roman" w:hAnsi="Times New Roman"/>
          <w:sz w:val="28"/>
          <w:szCs w:val="28"/>
        </w:rPr>
        <w:t>«</w:t>
      </w:r>
      <w:r w:rsidR="00CA5255" w:rsidRPr="00CA5255">
        <w:rPr>
          <w:rFonts w:ascii="Times New Roman" w:eastAsiaTheme="minorHAnsi" w:hAnsi="Times New Roman"/>
          <w:sz w:val="28"/>
          <w:szCs w:val="28"/>
        </w:rPr>
        <w:t>О порядке разработки и утверждения административных регламентов предоставления государственны</w:t>
      </w:r>
      <w:r w:rsidR="00CA5255">
        <w:rPr>
          <w:rFonts w:ascii="Times New Roman" w:eastAsiaTheme="minorHAnsi" w:hAnsi="Times New Roman"/>
          <w:sz w:val="28"/>
          <w:szCs w:val="28"/>
        </w:rPr>
        <w:t>х услуг в Удмуртской Республике»</w:t>
      </w:r>
    </w:p>
    <w:p w:rsidR="009A6E41" w:rsidRDefault="009A6E41" w:rsidP="009A6E41">
      <w:pPr>
        <w:pStyle w:val="1"/>
        <w:spacing w:before="28" w:after="2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C9167F" w:rsidRDefault="00466FC3" w:rsidP="00466FC3">
      <w:pPr>
        <w:pStyle w:val="1"/>
        <w:spacing w:before="28" w:after="28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Внести в  </w:t>
      </w:r>
      <w:r w:rsidR="00CE15B1">
        <w:rPr>
          <w:sz w:val="28"/>
          <w:szCs w:val="28"/>
        </w:rPr>
        <w:t>а</w:t>
      </w:r>
      <w:r w:rsidRPr="00845E77">
        <w:rPr>
          <w:sz w:val="28"/>
          <w:szCs w:val="28"/>
        </w:rPr>
        <w:t>дминистративн</w:t>
      </w:r>
      <w:r>
        <w:rPr>
          <w:sz w:val="28"/>
          <w:szCs w:val="28"/>
        </w:rPr>
        <w:t>ый</w:t>
      </w:r>
      <w:r w:rsidRPr="00845E7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 </w:t>
      </w:r>
      <w:r w:rsidRPr="00845E77">
        <w:rPr>
          <w:sz w:val="28"/>
          <w:szCs w:val="28"/>
        </w:rPr>
        <w:t>Министерства культуры Удмуртской Республики  по предоставлению государственной услуги «</w:t>
      </w:r>
      <w:r w:rsidR="000502CB">
        <w:rPr>
          <w:sz w:val="28"/>
          <w:szCs w:val="28"/>
        </w:rPr>
        <w:t>Оценка качества оказываемых социально ориентированными некоммерческими организациями общественно полезных услуг установленным критериям</w:t>
      </w:r>
      <w:r w:rsidRPr="00845E77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утвержденный приказом </w:t>
      </w:r>
      <w:r w:rsidRPr="00845E77">
        <w:rPr>
          <w:sz w:val="28"/>
          <w:szCs w:val="28"/>
        </w:rPr>
        <w:t xml:space="preserve">Министерства культуры и туризма Удмуртской Республики  </w:t>
      </w:r>
      <w:r>
        <w:rPr>
          <w:sz w:val="28"/>
          <w:szCs w:val="28"/>
        </w:rPr>
        <w:t xml:space="preserve">от </w:t>
      </w:r>
      <w:r w:rsidR="000502CB">
        <w:rPr>
          <w:rFonts w:eastAsiaTheme="minorHAnsi"/>
          <w:sz w:val="28"/>
          <w:szCs w:val="28"/>
        </w:rPr>
        <w:t xml:space="preserve"> 29 декабря 2018 года № 01/01-05/342</w:t>
      </w:r>
      <w:r>
        <w:rPr>
          <w:rFonts w:eastAsiaTheme="minorHAnsi"/>
          <w:sz w:val="28"/>
          <w:szCs w:val="28"/>
        </w:rPr>
        <w:t xml:space="preserve">, </w:t>
      </w:r>
      <w:r w:rsidR="00C9167F">
        <w:rPr>
          <w:rFonts w:eastAsiaTheme="minorHAnsi"/>
          <w:sz w:val="28"/>
          <w:szCs w:val="28"/>
        </w:rPr>
        <w:t xml:space="preserve">следующие </w:t>
      </w:r>
      <w:r w:rsidR="00CA5255">
        <w:rPr>
          <w:rFonts w:eastAsiaTheme="minorHAnsi"/>
          <w:sz w:val="28"/>
          <w:szCs w:val="28"/>
        </w:rPr>
        <w:t>изменени</w:t>
      </w:r>
      <w:r w:rsidR="00C9167F">
        <w:rPr>
          <w:rFonts w:eastAsiaTheme="minorHAnsi"/>
          <w:sz w:val="28"/>
          <w:szCs w:val="28"/>
        </w:rPr>
        <w:t>я:</w:t>
      </w:r>
    </w:p>
    <w:p w:rsidR="00C9167F" w:rsidRDefault="00C9167F" w:rsidP="00C9167F">
      <w:pPr>
        <w:pStyle w:val="1"/>
        <w:numPr>
          <w:ilvl w:val="0"/>
          <w:numId w:val="1"/>
        </w:numPr>
        <w:spacing w:before="28" w:after="2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пункт 38 дополнить абзацем следующего содержания:</w:t>
      </w:r>
    </w:p>
    <w:p w:rsidR="00C9167F" w:rsidRDefault="00C9167F" w:rsidP="00C916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Pr="00C9167F">
        <w:rPr>
          <w:rFonts w:ascii="Times New Roman" w:eastAsiaTheme="minorHAnsi" w:hAnsi="Times New Roman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8" w:history="1">
        <w:r w:rsidRPr="00C9167F">
          <w:rPr>
            <w:rFonts w:ascii="Times New Roman" w:eastAsiaTheme="minorHAnsi" w:hAnsi="Times New Roman"/>
            <w:sz w:val="28"/>
            <w:szCs w:val="28"/>
          </w:rPr>
          <w:t>пунктом 7.2 части 1 статьи 16</w:t>
        </w:r>
      </w:hyperlink>
      <w:r w:rsidRPr="00C9167F">
        <w:rPr>
          <w:rFonts w:ascii="Times New Roman" w:eastAsiaTheme="minorHAnsi" w:hAnsi="Times New Roman"/>
          <w:sz w:val="28"/>
          <w:szCs w:val="28"/>
        </w:rPr>
        <w:t xml:space="preserve"> Федерального закона</w:t>
      </w:r>
      <w:r>
        <w:rPr>
          <w:rFonts w:ascii="Times New Roman" w:eastAsiaTheme="minorHAnsi" w:hAnsi="Times New Roman"/>
          <w:sz w:val="28"/>
          <w:szCs w:val="28"/>
        </w:rPr>
        <w:t xml:space="preserve"> № 210-ФЗ</w:t>
      </w:r>
      <w:r w:rsidRPr="00C9167F">
        <w:rPr>
          <w:rFonts w:ascii="Times New Roman" w:eastAsiaTheme="minorHAnsi" w:hAnsi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</w:t>
      </w:r>
      <w:r>
        <w:rPr>
          <w:rFonts w:ascii="Times New Roman" w:eastAsiaTheme="minorHAnsi" w:hAnsi="Times New Roman"/>
          <w:sz w:val="28"/>
          <w:szCs w:val="28"/>
        </w:rPr>
        <w:t>осударственной</w:t>
      </w:r>
      <w:r w:rsidRPr="00C9167F">
        <w:rPr>
          <w:rFonts w:ascii="Times New Roman" w:eastAsiaTheme="minorHAnsi" w:hAnsi="Times New Roman"/>
          <w:sz w:val="28"/>
          <w:szCs w:val="28"/>
        </w:rPr>
        <w:t xml:space="preserve"> услуги, и иных случаев, установленных федеральными законами</w:t>
      </w:r>
      <w:proofErr w:type="gramStart"/>
      <w:r w:rsidRPr="00C9167F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»;</w:t>
      </w:r>
      <w:proofErr w:type="gramEnd"/>
    </w:p>
    <w:p w:rsidR="00D95A1A" w:rsidRDefault="00D95A1A" w:rsidP="00D95A1A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абзац седьмой пункта 30 изложить в следующей редакции:</w:t>
      </w:r>
    </w:p>
    <w:p w:rsidR="00D95A1A" w:rsidRPr="00D95A1A" w:rsidRDefault="00F8336D" w:rsidP="00F83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«п</w:t>
      </w:r>
      <w:r w:rsidRPr="00F8336D">
        <w:rPr>
          <w:rFonts w:ascii="Times New Roman" w:eastAsiaTheme="minorHAnsi" w:hAnsi="Times New Roman"/>
          <w:sz w:val="28"/>
          <w:szCs w:val="28"/>
        </w:rPr>
        <w:t>остановление</w:t>
      </w:r>
      <w:r>
        <w:rPr>
          <w:rFonts w:ascii="Times New Roman" w:eastAsiaTheme="minorHAnsi" w:hAnsi="Times New Roman"/>
          <w:sz w:val="28"/>
          <w:szCs w:val="28"/>
        </w:rPr>
        <w:t>м</w:t>
      </w:r>
      <w:r w:rsidRPr="00F8336D">
        <w:rPr>
          <w:rFonts w:ascii="Times New Roman" w:eastAsiaTheme="minorHAnsi" w:hAnsi="Times New Roman"/>
          <w:sz w:val="28"/>
          <w:szCs w:val="28"/>
        </w:rPr>
        <w:t xml:space="preserve"> Правительства Р</w:t>
      </w:r>
      <w:r>
        <w:rPr>
          <w:rFonts w:ascii="Times New Roman" w:eastAsiaTheme="minorHAnsi" w:hAnsi="Times New Roman"/>
          <w:sz w:val="28"/>
          <w:szCs w:val="28"/>
        </w:rPr>
        <w:t xml:space="preserve">оссийской </w:t>
      </w:r>
      <w:r w:rsidRPr="00F8336D">
        <w:rPr>
          <w:rFonts w:ascii="Times New Roman" w:eastAsiaTheme="minorHAnsi" w:hAnsi="Times New Roman"/>
          <w:sz w:val="28"/>
          <w:szCs w:val="28"/>
        </w:rPr>
        <w:t>Ф</w:t>
      </w:r>
      <w:r>
        <w:rPr>
          <w:rFonts w:ascii="Times New Roman" w:eastAsiaTheme="minorHAnsi" w:hAnsi="Times New Roman"/>
          <w:sz w:val="28"/>
          <w:szCs w:val="28"/>
        </w:rPr>
        <w:t>едерации</w:t>
      </w:r>
      <w:r w:rsidRPr="00F8336D">
        <w:rPr>
          <w:rFonts w:ascii="Times New Roman" w:eastAsiaTheme="minorHAnsi" w:hAnsi="Times New Roman"/>
          <w:sz w:val="28"/>
          <w:szCs w:val="28"/>
        </w:rPr>
        <w:t xml:space="preserve"> от 30</w:t>
      </w:r>
      <w:r>
        <w:rPr>
          <w:rFonts w:ascii="Times New Roman" w:eastAsiaTheme="minorHAnsi" w:hAnsi="Times New Roman"/>
          <w:sz w:val="28"/>
          <w:szCs w:val="28"/>
        </w:rPr>
        <w:t xml:space="preserve"> июня </w:t>
      </w:r>
      <w:r w:rsidRPr="00F8336D">
        <w:rPr>
          <w:rFonts w:ascii="Times New Roman" w:eastAsiaTheme="minorHAnsi" w:hAnsi="Times New Roman"/>
          <w:sz w:val="28"/>
          <w:szCs w:val="28"/>
        </w:rPr>
        <w:t xml:space="preserve">2021 </w:t>
      </w:r>
      <w:r>
        <w:rPr>
          <w:rFonts w:ascii="Times New Roman" w:eastAsiaTheme="minorHAnsi" w:hAnsi="Times New Roman"/>
          <w:sz w:val="28"/>
          <w:szCs w:val="28"/>
        </w:rPr>
        <w:t>года №</w:t>
      </w:r>
      <w:r w:rsidRPr="00F8336D">
        <w:rPr>
          <w:rFonts w:ascii="Times New Roman" w:eastAsiaTheme="minorHAnsi" w:hAnsi="Times New Roman"/>
          <w:sz w:val="28"/>
          <w:szCs w:val="28"/>
        </w:rPr>
        <w:t xml:space="preserve"> 1078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F8336D">
        <w:rPr>
          <w:rFonts w:ascii="Times New Roman" w:eastAsiaTheme="minorHAnsi" w:hAnsi="Times New Roman"/>
          <w:sz w:val="28"/>
          <w:szCs w:val="28"/>
        </w:rPr>
        <w:t xml:space="preserve">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</w:t>
      </w:r>
      <w:proofErr w:type="gramStart"/>
      <w:r w:rsidRPr="00F8336D">
        <w:rPr>
          <w:rFonts w:ascii="Times New Roman" w:eastAsiaTheme="minorHAnsi" w:hAnsi="Times New Roman"/>
          <w:sz w:val="28"/>
          <w:szCs w:val="28"/>
        </w:rPr>
        <w:t>утратившими</w:t>
      </w:r>
      <w:proofErr w:type="gramEnd"/>
      <w:r w:rsidRPr="00F8336D">
        <w:rPr>
          <w:rFonts w:ascii="Times New Roman" w:eastAsiaTheme="minorHAnsi" w:hAnsi="Times New Roman"/>
          <w:sz w:val="28"/>
          <w:szCs w:val="28"/>
        </w:rPr>
        <w:t xml:space="preserve"> силу некоторых актов и отдельных положений некоторых актов Пра</w:t>
      </w:r>
      <w:r>
        <w:rPr>
          <w:rFonts w:ascii="Times New Roman" w:eastAsiaTheme="minorHAnsi" w:hAnsi="Times New Roman"/>
          <w:sz w:val="28"/>
          <w:szCs w:val="28"/>
        </w:rPr>
        <w:t>вительства Российской Федерации»;</w:t>
      </w:r>
    </w:p>
    <w:p w:rsidR="00D95A1A" w:rsidRDefault="00D95A1A" w:rsidP="00D95A1A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абзац третий</w:t>
      </w:r>
      <w:r w:rsidR="00921812">
        <w:rPr>
          <w:rFonts w:ascii="Times New Roman" w:eastAsiaTheme="minorHAnsi" w:hAnsi="Times New Roman"/>
          <w:sz w:val="28"/>
          <w:szCs w:val="28"/>
        </w:rPr>
        <w:t xml:space="preserve"> пункта 51</w:t>
      </w:r>
      <w:r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C9167F" w:rsidRPr="00D95A1A" w:rsidRDefault="00921812" w:rsidP="00D95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D95A1A">
        <w:rPr>
          <w:rFonts w:ascii="Times New Roman" w:eastAsiaTheme="minorHAnsi" w:hAnsi="Times New Roman"/>
          <w:sz w:val="28"/>
          <w:szCs w:val="28"/>
        </w:rPr>
        <w:t>«</w:t>
      </w:r>
      <w:r w:rsidR="00D95A1A">
        <w:rPr>
          <w:rFonts w:ascii="Times New Roman" w:eastAsiaTheme="minorHAnsi" w:hAnsi="Times New Roman"/>
          <w:sz w:val="28"/>
          <w:szCs w:val="28"/>
        </w:rPr>
        <w:t xml:space="preserve">Помещения для предоставления государственной услуги и рабочее место специалиста Министерства должны соответствовать </w:t>
      </w:r>
      <w:r w:rsidRPr="00D95A1A">
        <w:rPr>
          <w:rFonts w:ascii="Times New Roman" w:eastAsiaTheme="minorHAnsi" w:hAnsi="Times New Roman"/>
          <w:sz w:val="28"/>
          <w:szCs w:val="28"/>
        </w:rPr>
        <w:t>требованиям к организации технологических процессов и рабочих мест, установленным п</w:t>
      </w:r>
      <w:r w:rsidR="00C9167F" w:rsidRPr="00D95A1A">
        <w:rPr>
          <w:rFonts w:ascii="Times New Roman" w:eastAsiaTheme="minorHAnsi" w:hAnsi="Times New Roman"/>
          <w:sz w:val="28"/>
          <w:szCs w:val="28"/>
        </w:rPr>
        <w:t>остановление</w:t>
      </w:r>
      <w:r w:rsidR="00D95A1A">
        <w:rPr>
          <w:rFonts w:ascii="Times New Roman" w:eastAsiaTheme="minorHAnsi" w:hAnsi="Times New Roman"/>
          <w:sz w:val="28"/>
          <w:szCs w:val="28"/>
        </w:rPr>
        <w:t>м</w:t>
      </w:r>
      <w:r w:rsidR="00C9167F" w:rsidRPr="00D95A1A">
        <w:rPr>
          <w:rFonts w:ascii="Times New Roman" w:eastAsiaTheme="minorHAnsi" w:hAnsi="Times New Roman"/>
          <w:sz w:val="28"/>
          <w:szCs w:val="28"/>
        </w:rPr>
        <w:t xml:space="preserve"> Главного государственного санитарного врача Р</w:t>
      </w:r>
      <w:r w:rsidRPr="00D95A1A">
        <w:rPr>
          <w:rFonts w:ascii="Times New Roman" w:eastAsiaTheme="minorHAnsi" w:hAnsi="Times New Roman"/>
          <w:sz w:val="28"/>
          <w:szCs w:val="28"/>
        </w:rPr>
        <w:t xml:space="preserve">оссийской </w:t>
      </w:r>
      <w:r w:rsidR="00C9167F" w:rsidRPr="00D95A1A">
        <w:rPr>
          <w:rFonts w:ascii="Times New Roman" w:eastAsiaTheme="minorHAnsi" w:hAnsi="Times New Roman"/>
          <w:sz w:val="28"/>
          <w:szCs w:val="28"/>
        </w:rPr>
        <w:t>Ф</w:t>
      </w:r>
      <w:r w:rsidRPr="00D95A1A">
        <w:rPr>
          <w:rFonts w:ascii="Times New Roman" w:eastAsiaTheme="minorHAnsi" w:hAnsi="Times New Roman"/>
          <w:sz w:val="28"/>
          <w:szCs w:val="28"/>
        </w:rPr>
        <w:t xml:space="preserve">едерации от </w:t>
      </w:r>
      <w:r w:rsidR="00C9167F" w:rsidRPr="00D95A1A">
        <w:rPr>
          <w:rFonts w:ascii="Times New Roman" w:eastAsiaTheme="minorHAnsi" w:hAnsi="Times New Roman"/>
          <w:sz w:val="28"/>
          <w:szCs w:val="28"/>
        </w:rPr>
        <w:t>2</w:t>
      </w:r>
      <w:r w:rsidRPr="00D95A1A">
        <w:rPr>
          <w:rFonts w:ascii="Times New Roman" w:eastAsiaTheme="minorHAnsi" w:hAnsi="Times New Roman"/>
          <w:sz w:val="28"/>
          <w:szCs w:val="28"/>
        </w:rPr>
        <w:t xml:space="preserve"> декабря </w:t>
      </w:r>
      <w:r w:rsidR="00C9167F" w:rsidRPr="00D95A1A">
        <w:rPr>
          <w:rFonts w:ascii="Times New Roman" w:eastAsiaTheme="minorHAnsi" w:hAnsi="Times New Roman"/>
          <w:sz w:val="28"/>
          <w:szCs w:val="28"/>
        </w:rPr>
        <w:t>2020</w:t>
      </w:r>
      <w:r w:rsidRPr="00D95A1A">
        <w:rPr>
          <w:rFonts w:ascii="Times New Roman" w:eastAsiaTheme="minorHAnsi" w:hAnsi="Times New Roman"/>
          <w:sz w:val="28"/>
          <w:szCs w:val="28"/>
        </w:rPr>
        <w:t xml:space="preserve"> года </w:t>
      </w:r>
      <w:r w:rsidR="00C9167F" w:rsidRPr="00D95A1A">
        <w:rPr>
          <w:rFonts w:ascii="Times New Roman" w:eastAsiaTheme="minorHAnsi" w:hAnsi="Times New Roman"/>
          <w:sz w:val="28"/>
          <w:szCs w:val="28"/>
        </w:rPr>
        <w:t xml:space="preserve"> № 40</w:t>
      </w:r>
      <w:r w:rsidRPr="00D95A1A">
        <w:rPr>
          <w:rFonts w:ascii="Times New Roman" w:eastAsiaTheme="minorHAnsi" w:hAnsi="Times New Roman"/>
          <w:sz w:val="28"/>
          <w:szCs w:val="28"/>
        </w:rPr>
        <w:t xml:space="preserve"> «</w:t>
      </w:r>
      <w:r w:rsidR="00C9167F" w:rsidRPr="00D95A1A">
        <w:rPr>
          <w:rFonts w:ascii="Times New Roman" w:eastAsiaTheme="minorHAnsi" w:hAnsi="Times New Roman"/>
          <w:sz w:val="28"/>
          <w:szCs w:val="28"/>
        </w:rPr>
        <w:t>Об утверждении са</w:t>
      </w:r>
      <w:r w:rsidRPr="00D95A1A">
        <w:rPr>
          <w:rFonts w:ascii="Times New Roman" w:eastAsiaTheme="minorHAnsi" w:hAnsi="Times New Roman"/>
          <w:sz w:val="28"/>
          <w:szCs w:val="28"/>
        </w:rPr>
        <w:t>нитарных правил СП 2.2.3670-20 «</w:t>
      </w:r>
      <w:r w:rsidR="00C9167F" w:rsidRPr="00D95A1A">
        <w:rPr>
          <w:rFonts w:ascii="Times New Roman" w:eastAsiaTheme="minorHAnsi" w:hAnsi="Times New Roman"/>
          <w:sz w:val="28"/>
          <w:szCs w:val="28"/>
        </w:rPr>
        <w:t>Санитарно-эпидемиологичес</w:t>
      </w:r>
      <w:r w:rsidRPr="00D95A1A">
        <w:rPr>
          <w:rFonts w:ascii="Times New Roman" w:eastAsiaTheme="minorHAnsi" w:hAnsi="Times New Roman"/>
          <w:sz w:val="28"/>
          <w:szCs w:val="28"/>
        </w:rPr>
        <w:t>кие требования к условиям труда»</w:t>
      </w:r>
      <w:r w:rsidR="00F8336D">
        <w:rPr>
          <w:rFonts w:ascii="Times New Roman" w:eastAsiaTheme="minorHAnsi" w:hAnsi="Times New Roman"/>
          <w:sz w:val="28"/>
          <w:szCs w:val="28"/>
        </w:rPr>
        <w:t>.</w:t>
      </w:r>
      <w:proofErr w:type="gramEnd"/>
    </w:p>
    <w:p w:rsidR="00C9167F" w:rsidRDefault="00C9167F" w:rsidP="00466FC3">
      <w:pPr>
        <w:pStyle w:val="1"/>
        <w:spacing w:before="28" w:after="28"/>
        <w:ind w:firstLine="709"/>
        <w:jc w:val="both"/>
        <w:rPr>
          <w:rFonts w:eastAsiaTheme="minorHAnsi"/>
          <w:sz w:val="28"/>
          <w:szCs w:val="28"/>
        </w:rPr>
      </w:pPr>
    </w:p>
    <w:p w:rsidR="009A6E41" w:rsidRDefault="00C9167F" w:rsidP="009A6E41">
      <w:pPr>
        <w:pStyle w:val="1"/>
        <w:spacing w:before="28" w:after="2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М</w:t>
      </w:r>
      <w:r w:rsidR="009A6E41">
        <w:rPr>
          <w:rFonts w:eastAsiaTheme="minorHAnsi"/>
          <w:sz w:val="28"/>
          <w:szCs w:val="28"/>
        </w:rPr>
        <w:t>инистр</w:t>
      </w:r>
      <w:r w:rsidR="00CB14AC">
        <w:rPr>
          <w:rFonts w:eastAsiaTheme="minorHAnsi"/>
          <w:sz w:val="28"/>
          <w:szCs w:val="28"/>
        </w:rPr>
        <w:tab/>
      </w:r>
      <w:r w:rsidR="00CB14AC">
        <w:rPr>
          <w:rFonts w:eastAsiaTheme="minorHAnsi"/>
          <w:sz w:val="28"/>
          <w:szCs w:val="28"/>
        </w:rPr>
        <w:tab/>
      </w:r>
      <w:r w:rsidR="00CB14AC">
        <w:rPr>
          <w:rFonts w:eastAsiaTheme="minorHAnsi"/>
          <w:sz w:val="28"/>
          <w:szCs w:val="28"/>
        </w:rPr>
        <w:tab/>
      </w:r>
      <w:r w:rsidR="00CB14AC">
        <w:rPr>
          <w:rFonts w:eastAsiaTheme="minorHAnsi"/>
          <w:sz w:val="28"/>
          <w:szCs w:val="28"/>
        </w:rPr>
        <w:tab/>
      </w:r>
      <w:r w:rsidR="00CB14AC">
        <w:rPr>
          <w:rFonts w:eastAsiaTheme="minorHAnsi"/>
          <w:sz w:val="28"/>
          <w:szCs w:val="28"/>
        </w:rPr>
        <w:tab/>
      </w:r>
      <w:r w:rsidR="00CB14AC">
        <w:rPr>
          <w:rFonts w:eastAsiaTheme="minorHAnsi"/>
          <w:sz w:val="28"/>
          <w:szCs w:val="28"/>
        </w:rPr>
        <w:tab/>
      </w:r>
      <w:r w:rsidR="00CB14AC">
        <w:rPr>
          <w:rFonts w:eastAsiaTheme="minorHAnsi"/>
          <w:sz w:val="28"/>
          <w:szCs w:val="28"/>
        </w:rPr>
        <w:tab/>
      </w:r>
      <w:r w:rsidR="00CB14AC">
        <w:rPr>
          <w:rFonts w:eastAsiaTheme="minorHAnsi"/>
          <w:sz w:val="28"/>
          <w:szCs w:val="28"/>
        </w:rPr>
        <w:tab/>
      </w:r>
      <w:r w:rsidR="00CB14AC"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  <w:t>В.М. Соловьев</w:t>
      </w:r>
    </w:p>
    <w:p w:rsidR="00512B23" w:rsidRDefault="00512B23" w:rsidP="009A6E41">
      <w:pPr>
        <w:pStyle w:val="1"/>
        <w:spacing w:before="28" w:after="28"/>
        <w:jc w:val="both"/>
        <w:rPr>
          <w:rFonts w:eastAsiaTheme="minorHAnsi"/>
        </w:rPr>
      </w:pPr>
    </w:p>
    <w:p w:rsidR="00512B23" w:rsidRDefault="00512B23" w:rsidP="009A6E41">
      <w:pPr>
        <w:pStyle w:val="1"/>
        <w:spacing w:before="28" w:after="28"/>
        <w:jc w:val="both"/>
        <w:rPr>
          <w:rFonts w:eastAsiaTheme="minorHAnsi"/>
        </w:rPr>
      </w:pPr>
    </w:p>
    <w:p w:rsidR="009A6E41" w:rsidRPr="009E3C36" w:rsidRDefault="00CB14AC" w:rsidP="009A6E41">
      <w:pPr>
        <w:pStyle w:val="1"/>
        <w:spacing w:before="28" w:after="28"/>
        <w:jc w:val="both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Ш</w:t>
      </w:r>
      <w:r w:rsidR="009A6E41" w:rsidRPr="009E3C36">
        <w:rPr>
          <w:rFonts w:eastAsiaTheme="minorHAnsi"/>
        </w:rPr>
        <w:t>утова Е.О.</w:t>
      </w:r>
    </w:p>
    <w:p w:rsidR="009A6E41" w:rsidRDefault="009A6E41" w:rsidP="009A6E41">
      <w:pPr>
        <w:pStyle w:val="1"/>
        <w:spacing w:before="28" w:after="28"/>
        <w:ind w:firstLine="709"/>
        <w:jc w:val="both"/>
        <w:rPr>
          <w:rFonts w:eastAsiaTheme="minorHAnsi"/>
          <w:sz w:val="28"/>
          <w:szCs w:val="28"/>
        </w:rPr>
      </w:pPr>
    </w:p>
    <w:p w:rsidR="00A20C1A" w:rsidRPr="00946139" w:rsidRDefault="00A20C1A" w:rsidP="00946139"/>
    <w:sectPr w:rsidR="00A20C1A" w:rsidRPr="00946139" w:rsidSect="00512B23">
      <w:headerReference w:type="default" r:id="rId9"/>
      <w:pgSz w:w="11906" w:h="16838"/>
      <w:pgMar w:top="709" w:right="850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AAE" w:rsidRDefault="00263AAE" w:rsidP="00F8336D">
      <w:pPr>
        <w:spacing w:after="0" w:line="240" w:lineRule="auto"/>
      </w:pPr>
      <w:r>
        <w:separator/>
      </w:r>
    </w:p>
  </w:endnote>
  <w:endnote w:type="continuationSeparator" w:id="0">
    <w:p w:rsidR="00263AAE" w:rsidRDefault="00263AAE" w:rsidP="00F83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AAE" w:rsidRDefault="00263AAE" w:rsidP="00F8336D">
      <w:pPr>
        <w:spacing w:after="0" w:line="240" w:lineRule="auto"/>
      </w:pPr>
      <w:r>
        <w:separator/>
      </w:r>
    </w:p>
  </w:footnote>
  <w:footnote w:type="continuationSeparator" w:id="0">
    <w:p w:rsidR="00263AAE" w:rsidRDefault="00263AAE" w:rsidP="00F83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335342"/>
      <w:docPartObj>
        <w:docPartGallery w:val="Page Numbers (Top of Page)"/>
        <w:docPartUnique/>
      </w:docPartObj>
    </w:sdtPr>
    <w:sdtEndPr/>
    <w:sdtContent>
      <w:p w:rsidR="00F8336D" w:rsidRDefault="00F8336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B23">
          <w:rPr>
            <w:noProof/>
          </w:rPr>
          <w:t>2</w:t>
        </w:r>
        <w:r>
          <w:fldChar w:fldCharType="end"/>
        </w:r>
      </w:p>
    </w:sdtContent>
  </w:sdt>
  <w:p w:rsidR="00F8336D" w:rsidRDefault="00F8336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32833"/>
    <w:multiLevelType w:val="hybridMultilevel"/>
    <w:tmpl w:val="2D522C0C"/>
    <w:lvl w:ilvl="0" w:tplc="36909B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7C1"/>
    <w:rsid w:val="000502CB"/>
    <w:rsid w:val="001D0C77"/>
    <w:rsid w:val="00263AAE"/>
    <w:rsid w:val="004157EB"/>
    <w:rsid w:val="00466FC3"/>
    <w:rsid w:val="00512B23"/>
    <w:rsid w:val="00781CB6"/>
    <w:rsid w:val="00921812"/>
    <w:rsid w:val="00942265"/>
    <w:rsid w:val="00946139"/>
    <w:rsid w:val="009A007D"/>
    <w:rsid w:val="009A6E41"/>
    <w:rsid w:val="00A17DBA"/>
    <w:rsid w:val="00A20C1A"/>
    <w:rsid w:val="00A740C4"/>
    <w:rsid w:val="00B4448B"/>
    <w:rsid w:val="00B45F27"/>
    <w:rsid w:val="00C36E15"/>
    <w:rsid w:val="00C547C1"/>
    <w:rsid w:val="00C9167F"/>
    <w:rsid w:val="00CA5255"/>
    <w:rsid w:val="00CB14AC"/>
    <w:rsid w:val="00CE15B1"/>
    <w:rsid w:val="00CE4143"/>
    <w:rsid w:val="00D749F7"/>
    <w:rsid w:val="00D7612C"/>
    <w:rsid w:val="00D95A1A"/>
    <w:rsid w:val="00DA4EFC"/>
    <w:rsid w:val="00EB71FB"/>
    <w:rsid w:val="00F42255"/>
    <w:rsid w:val="00F8336D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F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749F7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D749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3">
    <w:name w:val="Title"/>
    <w:basedOn w:val="a"/>
    <w:link w:val="a4"/>
    <w:qFormat/>
    <w:rsid w:val="00781CB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781C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781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781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157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 (веб)1"/>
    <w:basedOn w:val="a"/>
    <w:uiPriority w:val="99"/>
    <w:rsid w:val="009A6E41"/>
    <w:pPr>
      <w:suppressAutoHyphens/>
      <w:spacing w:after="0" w:line="240" w:lineRule="auto"/>
    </w:pPr>
    <w:rPr>
      <w:rFonts w:ascii="Times New Roman" w:hAnsi="Times New Roman"/>
      <w:kern w:val="2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A4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4EFC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9167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83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8336D"/>
    <w:rPr>
      <w:rFonts w:eastAsia="Times New Roman" w:cs="Times New Roman"/>
    </w:rPr>
  </w:style>
  <w:style w:type="paragraph" w:styleId="ac">
    <w:name w:val="footer"/>
    <w:basedOn w:val="a"/>
    <w:link w:val="ad"/>
    <w:uiPriority w:val="99"/>
    <w:unhideWhenUsed/>
    <w:rsid w:val="00F83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8336D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F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749F7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D749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3">
    <w:name w:val="Title"/>
    <w:basedOn w:val="a"/>
    <w:link w:val="a4"/>
    <w:qFormat/>
    <w:rsid w:val="00781CB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781C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781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781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157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 (веб)1"/>
    <w:basedOn w:val="a"/>
    <w:uiPriority w:val="99"/>
    <w:rsid w:val="009A6E41"/>
    <w:pPr>
      <w:suppressAutoHyphens/>
      <w:spacing w:after="0" w:line="240" w:lineRule="auto"/>
    </w:pPr>
    <w:rPr>
      <w:rFonts w:ascii="Times New Roman" w:hAnsi="Times New Roman"/>
      <w:kern w:val="2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A4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4EFC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9167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83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8336D"/>
    <w:rPr>
      <w:rFonts w:eastAsia="Times New Roman" w:cs="Times New Roman"/>
    </w:rPr>
  </w:style>
  <w:style w:type="paragraph" w:styleId="ac">
    <w:name w:val="footer"/>
    <w:basedOn w:val="a"/>
    <w:link w:val="ad"/>
    <w:uiPriority w:val="99"/>
    <w:unhideWhenUsed/>
    <w:rsid w:val="00F83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8336D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0B97F864DDCAD43D2692B8D00ADC119B353237A1BCA4EAA4B260C64AFDE4DDB56469A66E55C91DEC0CEA601AD6812A9AFD0EC885SAWA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2019-03-21T06:36:00Z</cp:lastPrinted>
  <dcterms:created xsi:type="dcterms:W3CDTF">2019-03-19T14:09:00Z</dcterms:created>
  <dcterms:modified xsi:type="dcterms:W3CDTF">2022-02-18T06:53:00Z</dcterms:modified>
</cp:coreProperties>
</file>